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101" w:rsidRDefault="00293101" w:rsidP="00293101">
      <w:pPr>
        <w:pStyle w:val="NoSpacing"/>
        <w:rPr>
          <w:rFonts w:ascii="Georgia" w:hAnsi="Georgia"/>
          <w:u w:val="single"/>
        </w:rPr>
      </w:pPr>
      <w:r>
        <w:rPr>
          <w:rFonts w:ascii="Georgia" w:hAnsi="Georgia"/>
          <w:u w:val="single"/>
        </w:rPr>
        <w:t>Sermon:</w:t>
      </w:r>
      <w:r w:rsidRPr="00FE7C28">
        <w:rPr>
          <w:rFonts w:ascii="Arial Narrow" w:hAnsi="Arial Narrow"/>
          <w:b/>
          <w:sz w:val="24"/>
        </w:rPr>
        <w:t xml:space="preserve"> The God who said, “Out of darkness the light will shine!” is the same God who made his light shine in our hearts, to bring us the knowledge of God’s glory shining in the face of Christ.</w:t>
      </w:r>
      <w:r w:rsidRPr="00FE7C28">
        <w:rPr>
          <w:rFonts w:ascii="Georgia" w:hAnsi="Georgia"/>
        </w:rPr>
        <w:t xml:space="preserve"> </w:t>
      </w:r>
      <w:r>
        <w:rPr>
          <w:rFonts w:ascii="Georgia" w:hAnsi="Georgia"/>
        </w:rPr>
        <w:t>(2 Cor</w:t>
      </w:r>
      <w:r>
        <w:rPr>
          <w:rFonts w:ascii="Georgia" w:hAnsi="Georgia"/>
        </w:rPr>
        <w:t>inthians</w:t>
      </w:r>
      <w:r>
        <w:rPr>
          <w:rFonts w:ascii="Georgia" w:hAnsi="Georgia"/>
        </w:rPr>
        <w:t xml:space="preserve"> 4.6)</w:t>
      </w:r>
    </w:p>
    <w:p w:rsidR="00293101" w:rsidRPr="00FA2404" w:rsidRDefault="00293101" w:rsidP="00293101">
      <w:pPr>
        <w:pStyle w:val="NoSpacing"/>
        <w:rPr>
          <w:rFonts w:ascii="Georgia" w:hAnsi="Georgia"/>
          <w:sz w:val="8"/>
        </w:rPr>
      </w:pPr>
    </w:p>
    <w:p w:rsidR="00293101" w:rsidRDefault="00293101" w:rsidP="00293101">
      <w:pPr>
        <w:pStyle w:val="NoSpacing"/>
        <w:rPr>
          <w:rFonts w:ascii="Georgia" w:hAnsi="Georgia"/>
        </w:rPr>
      </w:pPr>
      <w:r>
        <w:rPr>
          <w:rFonts w:ascii="Georgia" w:hAnsi="Georgia"/>
        </w:rPr>
        <w:t>Do you remember the first words spoken by a child? Or yourself? Or God (</w:t>
      </w:r>
      <w:r w:rsidRPr="00293101">
        <w:rPr>
          <w:rFonts w:ascii="Arial Narrow" w:hAnsi="Arial Narrow"/>
          <w:b/>
          <w:sz w:val="24"/>
        </w:rPr>
        <w:t>Let there be light</w:t>
      </w:r>
      <w:r>
        <w:rPr>
          <w:rFonts w:ascii="Georgia" w:hAnsi="Georgia"/>
        </w:rPr>
        <w:t>)</w:t>
      </w:r>
    </w:p>
    <w:p w:rsidR="00293101" w:rsidRDefault="00293101" w:rsidP="00293101">
      <w:pPr>
        <w:pStyle w:val="NoSpacing"/>
        <w:rPr>
          <w:rFonts w:ascii="Georgia" w:hAnsi="Georgia"/>
        </w:rPr>
      </w:pPr>
      <w:r>
        <w:rPr>
          <w:rFonts w:ascii="Georgia" w:hAnsi="Georgia"/>
        </w:rPr>
        <w:t>This is n</w:t>
      </w:r>
      <w:r>
        <w:rPr>
          <w:rFonts w:ascii="Georgia" w:hAnsi="Georgia"/>
        </w:rPr>
        <w:t xml:space="preserve">o accident. Without light there is nothing. Light is important in the Bible – many references. </w:t>
      </w:r>
    </w:p>
    <w:p w:rsidR="00293101" w:rsidRPr="00E0381C" w:rsidRDefault="00293101" w:rsidP="00293101">
      <w:pPr>
        <w:pStyle w:val="NoSpacing"/>
        <w:rPr>
          <w:rFonts w:ascii="Georgia" w:hAnsi="Georgia" w:cs="Arial"/>
        </w:rPr>
      </w:pPr>
      <w:r>
        <w:rPr>
          <w:rFonts w:ascii="Georgia" w:hAnsi="Georgia"/>
        </w:rPr>
        <w:t xml:space="preserve">For light to mean anything there must also be darkness. </w:t>
      </w:r>
      <w:proofErr w:type="spellStart"/>
      <w:r>
        <w:rPr>
          <w:rFonts w:ascii="Georgia" w:hAnsi="Georgia"/>
        </w:rPr>
        <w:t>TEXTa</w:t>
      </w:r>
      <w:proofErr w:type="spellEnd"/>
      <w:r>
        <w:rPr>
          <w:rFonts w:ascii="Georgia" w:hAnsi="Georgia"/>
        </w:rPr>
        <w:t xml:space="preserve">. Light means more than simply that which the eye can see; </w:t>
      </w:r>
      <w:r>
        <w:rPr>
          <w:rFonts w:ascii="Georgia" w:hAnsi="Georgia"/>
        </w:rPr>
        <w:t>but</w:t>
      </w:r>
      <w:r>
        <w:rPr>
          <w:rFonts w:ascii="Georgia" w:hAnsi="Georgia"/>
        </w:rPr>
        <w:t xml:space="preserve"> the light of understanding. </w:t>
      </w:r>
      <w:proofErr w:type="spellStart"/>
      <w:r>
        <w:rPr>
          <w:rFonts w:ascii="Georgia" w:hAnsi="Georgia"/>
        </w:rPr>
        <w:t>Eg</w:t>
      </w:r>
      <w:proofErr w:type="spellEnd"/>
      <w:r>
        <w:rPr>
          <w:rFonts w:ascii="Georgia" w:hAnsi="Georgia"/>
        </w:rPr>
        <w:t xml:space="preserve"> </w:t>
      </w:r>
      <w:r w:rsidRPr="00E0381C">
        <w:rPr>
          <w:rFonts w:ascii="Arial Narrow" w:hAnsi="Arial Narrow"/>
          <w:b/>
          <w:sz w:val="24"/>
        </w:rPr>
        <w:t xml:space="preserve">The Lord is my light </w:t>
      </w:r>
      <w:r>
        <w:rPr>
          <w:rFonts w:ascii="Arial Narrow" w:hAnsi="Arial Narrow"/>
          <w:b/>
          <w:sz w:val="24"/>
        </w:rPr>
        <w:t>and</w:t>
      </w:r>
      <w:r w:rsidRPr="00E0381C">
        <w:rPr>
          <w:rFonts w:ascii="Arial Narrow" w:hAnsi="Arial Narrow"/>
          <w:b/>
          <w:sz w:val="24"/>
        </w:rPr>
        <w:t xml:space="preserve"> salvation. </w:t>
      </w:r>
      <w:r w:rsidRPr="00E0381C">
        <w:rPr>
          <w:rFonts w:ascii="Georgia" w:hAnsi="Georgia" w:cs="Arial"/>
        </w:rPr>
        <w:t>(Ps</w:t>
      </w:r>
      <w:r>
        <w:rPr>
          <w:rFonts w:ascii="Georgia" w:hAnsi="Georgia" w:cs="Arial"/>
        </w:rPr>
        <w:t>alm</w:t>
      </w:r>
      <w:r w:rsidRPr="00E0381C">
        <w:rPr>
          <w:rFonts w:ascii="Georgia" w:hAnsi="Georgia" w:cs="Arial"/>
        </w:rPr>
        <w:t xml:space="preserve"> 27</w:t>
      </w:r>
      <w:r>
        <w:rPr>
          <w:rFonts w:ascii="Georgia" w:hAnsi="Georgia" w:cs="Arial"/>
        </w:rPr>
        <w:t>.1</w:t>
      </w:r>
      <w:r w:rsidRPr="00E0381C">
        <w:rPr>
          <w:rFonts w:ascii="Georgia" w:hAnsi="Georgia" w:cs="Arial"/>
        </w:rPr>
        <w:t xml:space="preserve">) </w:t>
      </w:r>
    </w:p>
    <w:p w:rsidR="00293101" w:rsidRDefault="00293101" w:rsidP="00293101">
      <w:pPr>
        <w:pStyle w:val="NoSpacing"/>
        <w:rPr>
          <w:rFonts w:ascii="Georgia" w:hAnsi="Georgia"/>
        </w:rPr>
      </w:pPr>
      <w:r>
        <w:rPr>
          <w:rFonts w:ascii="Georgia" w:hAnsi="Georgia"/>
        </w:rPr>
        <w:t>Th</w:t>
      </w:r>
      <w:r>
        <w:rPr>
          <w:rFonts w:ascii="Georgia" w:hAnsi="Georgia"/>
        </w:rPr>
        <w:t>is</w:t>
      </w:r>
      <w:r>
        <w:rPr>
          <w:rFonts w:ascii="Georgia" w:hAnsi="Georgia"/>
        </w:rPr>
        <w:t xml:space="preserve"> light ever shines in the darkness – of creation, of our lives. </w:t>
      </w:r>
    </w:p>
    <w:p w:rsidR="00293101" w:rsidRPr="00FA2404" w:rsidRDefault="00293101" w:rsidP="00293101">
      <w:pPr>
        <w:pStyle w:val="NoSpacing"/>
        <w:rPr>
          <w:rFonts w:ascii="Georgia" w:hAnsi="Georgia"/>
          <w:sz w:val="8"/>
        </w:rPr>
      </w:pPr>
    </w:p>
    <w:p w:rsidR="00293101" w:rsidRDefault="00293101" w:rsidP="00293101">
      <w:pPr>
        <w:pStyle w:val="NoSpacing"/>
        <w:rPr>
          <w:rFonts w:ascii="Georgia" w:hAnsi="Georgia"/>
        </w:rPr>
      </w:pPr>
      <w:proofErr w:type="spellStart"/>
      <w:r>
        <w:rPr>
          <w:rFonts w:ascii="Georgia" w:hAnsi="Georgia"/>
        </w:rPr>
        <w:t>TEXTa</w:t>
      </w:r>
      <w:proofErr w:type="spellEnd"/>
      <w:r>
        <w:rPr>
          <w:rFonts w:ascii="Georgia" w:hAnsi="Georgia"/>
        </w:rPr>
        <w:t>/b. God wants to enlighten us (</w:t>
      </w:r>
      <w:r w:rsidRPr="00E0381C">
        <w:rPr>
          <w:rFonts w:ascii="Arial Narrow" w:hAnsi="Arial Narrow"/>
          <w:b/>
          <w:i/>
          <w:sz w:val="24"/>
        </w:rPr>
        <w:t>God be in my head, and in my understanding</w:t>
      </w:r>
      <w:r>
        <w:rPr>
          <w:rFonts w:ascii="Georgia" w:hAnsi="Georgia"/>
        </w:rPr>
        <w:t>).  This is more difficult to grasp, less obvious than daylight</w:t>
      </w:r>
      <w:r>
        <w:rPr>
          <w:rFonts w:ascii="Georgia" w:hAnsi="Georgia"/>
        </w:rPr>
        <w:t>. I</w:t>
      </w:r>
      <w:r>
        <w:rPr>
          <w:rFonts w:ascii="Georgia" w:hAnsi="Georgia"/>
        </w:rPr>
        <w:t xml:space="preserve">s understanding to unbelievers = daylight for those born blind? </w:t>
      </w:r>
      <w:r w:rsidRPr="00FA2404">
        <w:rPr>
          <w:rFonts w:ascii="Arial Narrow" w:hAnsi="Arial Narrow"/>
          <w:b/>
          <w:i/>
          <w:sz w:val="24"/>
        </w:rPr>
        <w:t>There’s none so blind as those who will not see</w:t>
      </w:r>
      <w:r>
        <w:rPr>
          <w:rFonts w:ascii="Georgia" w:hAnsi="Georgia"/>
        </w:rPr>
        <w:t xml:space="preserve"> – refusal to look</w:t>
      </w:r>
      <w:r>
        <w:rPr>
          <w:rFonts w:ascii="Georgia" w:hAnsi="Georgia"/>
        </w:rPr>
        <w:t>,</w:t>
      </w:r>
      <w:r>
        <w:rPr>
          <w:rFonts w:ascii="Georgia" w:hAnsi="Georgia"/>
        </w:rPr>
        <w:t xml:space="preserve"> is like complaining about not seeing when keeping perfectly-able eyes shut. Those who want to ‘see’ are open to God &amp; will see, even if gradually at first – like the man</w:t>
      </w:r>
      <w:r>
        <w:rPr>
          <w:rFonts w:ascii="Georgia" w:hAnsi="Georgia"/>
        </w:rPr>
        <w:t xml:space="preserve"> in </w:t>
      </w:r>
      <w:r>
        <w:rPr>
          <w:rFonts w:ascii="Georgia" w:hAnsi="Georgia"/>
        </w:rPr>
        <w:t>M</w:t>
      </w:r>
      <w:r>
        <w:rPr>
          <w:rFonts w:ascii="Georgia" w:hAnsi="Georgia"/>
        </w:rPr>
        <w:t>ar</w:t>
      </w:r>
      <w:r>
        <w:rPr>
          <w:rFonts w:ascii="Georgia" w:hAnsi="Georgia"/>
        </w:rPr>
        <w:t>k 9.22-25. What kind of things does God want to share with us? Do we see imperfectly now?</w:t>
      </w:r>
    </w:p>
    <w:p w:rsidR="00293101" w:rsidRPr="00FA2404" w:rsidRDefault="00293101" w:rsidP="00293101">
      <w:pPr>
        <w:pStyle w:val="NoSpacing"/>
        <w:rPr>
          <w:rFonts w:ascii="Georgia" w:hAnsi="Georgia"/>
          <w:sz w:val="8"/>
        </w:rPr>
      </w:pPr>
    </w:p>
    <w:p w:rsidR="00293101" w:rsidRPr="00FE7C28" w:rsidRDefault="00293101" w:rsidP="00293101">
      <w:pPr>
        <w:pStyle w:val="NoSpacing"/>
        <w:rPr>
          <w:rFonts w:ascii="Georgia" w:hAnsi="Georgia"/>
        </w:rPr>
      </w:pPr>
      <w:proofErr w:type="spellStart"/>
      <w:r>
        <w:rPr>
          <w:rFonts w:ascii="Georgia" w:hAnsi="Georgia"/>
        </w:rPr>
        <w:t>TEXTc</w:t>
      </w:r>
      <w:proofErr w:type="spellEnd"/>
      <w:r>
        <w:rPr>
          <w:rFonts w:ascii="Georgia" w:hAnsi="Georgia"/>
        </w:rPr>
        <w:t>. Transfiguration</w:t>
      </w:r>
      <w:r>
        <w:rPr>
          <w:rFonts w:ascii="Georgia" w:hAnsi="Georgia"/>
        </w:rPr>
        <w:t>, when Jesus appearance changed</w:t>
      </w:r>
      <w:r>
        <w:rPr>
          <w:rFonts w:ascii="Georgia" w:hAnsi="Georgia"/>
        </w:rPr>
        <w:t>. For whose benefit</w:t>
      </w:r>
      <w:r>
        <w:rPr>
          <w:rFonts w:ascii="Georgia" w:hAnsi="Georgia"/>
        </w:rPr>
        <w:t xml:space="preserve"> did this happen</w:t>
      </w:r>
      <w:r>
        <w:rPr>
          <w:rFonts w:ascii="Georgia" w:hAnsi="Georgia"/>
        </w:rPr>
        <w:t xml:space="preserve">? Not </w:t>
      </w:r>
      <w:r>
        <w:rPr>
          <w:rFonts w:ascii="Georgia" w:hAnsi="Georgia"/>
        </w:rPr>
        <w:t xml:space="preserve">for </w:t>
      </w:r>
      <w:r>
        <w:rPr>
          <w:rFonts w:ascii="Georgia" w:hAnsi="Georgia"/>
        </w:rPr>
        <w:t xml:space="preserve">Jesus, who already knew his relationship with God; but for </w:t>
      </w:r>
      <w:r>
        <w:rPr>
          <w:rFonts w:ascii="Georgia" w:hAnsi="Georgia"/>
        </w:rPr>
        <w:t xml:space="preserve">his </w:t>
      </w:r>
      <w:r>
        <w:rPr>
          <w:rFonts w:ascii="Georgia" w:hAnsi="Georgia"/>
        </w:rPr>
        <w:t xml:space="preserve">disciples so they could realise that relationship. This was not merely head knowledge, but to enable us to trust God – which is the whole point of our faith. </w:t>
      </w:r>
      <w:bookmarkStart w:id="0" w:name="_GoBack"/>
      <w:bookmarkEnd w:id="0"/>
      <w:r>
        <w:rPr>
          <w:rFonts w:ascii="Georgia" w:hAnsi="Georgia"/>
        </w:rPr>
        <w:t xml:space="preserve">Paul goes on to say that we are like common clay pots, so that what we share is about God, not about ourselves. It is never about ourselves, but always about the one we trust.  </w:t>
      </w:r>
    </w:p>
    <w:p w:rsidR="00F17FB3" w:rsidRDefault="00F17FB3"/>
    <w:sectPr w:rsidR="00F17FB3" w:rsidSect="00293101">
      <w:headerReference w:type="default" r:id="rId6"/>
      <w:pgSz w:w="12240" w:h="15840"/>
      <w:pgMar w:top="993" w:right="900" w:bottom="851"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96C" w:rsidRDefault="009A196C" w:rsidP="00293101">
      <w:r>
        <w:separator/>
      </w:r>
    </w:p>
  </w:endnote>
  <w:endnote w:type="continuationSeparator" w:id="0">
    <w:p w:rsidR="009A196C" w:rsidRDefault="009A196C" w:rsidP="00293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96C" w:rsidRDefault="009A196C" w:rsidP="00293101">
      <w:r>
        <w:separator/>
      </w:r>
    </w:p>
  </w:footnote>
  <w:footnote w:type="continuationSeparator" w:id="0">
    <w:p w:rsidR="009A196C" w:rsidRDefault="009A196C" w:rsidP="002931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6BF" w:rsidRPr="00CF0709" w:rsidRDefault="009A196C" w:rsidP="000057A6">
    <w:pPr>
      <w:ind w:firstLine="720"/>
      <w:jc w:val="center"/>
      <w:rPr>
        <w:sz w:val="22"/>
        <w:szCs w:val="22"/>
      </w:rPr>
    </w:pPr>
    <w:r>
      <w:rPr>
        <w:rFonts w:ascii="Georgia" w:hAnsi="Georgia"/>
        <w:b/>
      </w:rPr>
      <w:tab/>
    </w:r>
    <w:r>
      <w:rPr>
        <w:rFonts w:ascii="Georgia" w:hAnsi="Georgia"/>
        <w:b/>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101"/>
    <w:rsid w:val="00293101"/>
    <w:rsid w:val="006C2290"/>
    <w:rsid w:val="009A196C"/>
    <w:rsid w:val="00F17FB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170840-0CA9-4398-872E-17137FF8B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101"/>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93101"/>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293101"/>
    <w:rPr>
      <w:rFonts w:ascii="Calibri" w:eastAsia="Calibri" w:hAnsi="Calibri" w:cs="Times New Roman"/>
    </w:rPr>
  </w:style>
  <w:style w:type="paragraph" w:styleId="Header">
    <w:name w:val="header"/>
    <w:basedOn w:val="Normal"/>
    <w:link w:val="HeaderChar"/>
    <w:uiPriority w:val="99"/>
    <w:unhideWhenUsed/>
    <w:rsid w:val="00293101"/>
    <w:pPr>
      <w:tabs>
        <w:tab w:val="center" w:pos="4513"/>
        <w:tab w:val="right" w:pos="9026"/>
      </w:tabs>
    </w:pPr>
  </w:style>
  <w:style w:type="character" w:customStyle="1" w:styleId="HeaderChar">
    <w:name w:val="Header Char"/>
    <w:basedOn w:val="DefaultParagraphFont"/>
    <w:link w:val="Header"/>
    <w:uiPriority w:val="99"/>
    <w:rsid w:val="00293101"/>
    <w:rPr>
      <w:rFonts w:ascii="Cambria" w:eastAsia="Cambria" w:hAnsi="Cambria" w:cs="Times New Roman"/>
      <w:sz w:val="24"/>
      <w:szCs w:val="24"/>
    </w:rPr>
  </w:style>
  <w:style w:type="paragraph" w:styleId="Footer">
    <w:name w:val="footer"/>
    <w:basedOn w:val="Normal"/>
    <w:link w:val="FooterChar"/>
    <w:uiPriority w:val="99"/>
    <w:unhideWhenUsed/>
    <w:rsid w:val="00293101"/>
    <w:pPr>
      <w:tabs>
        <w:tab w:val="center" w:pos="4513"/>
        <w:tab w:val="right" w:pos="9026"/>
      </w:tabs>
    </w:pPr>
  </w:style>
  <w:style w:type="character" w:customStyle="1" w:styleId="FooterChar">
    <w:name w:val="Footer Char"/>
    <w:basedOn w:val="DefaultParagraphFont"/>
    <w:link w:val="Footer"/>
    <w:uiPriority w:val="99"/>
    <w:rsid w:val="00293101"/>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257</Words>
  <Characters>1470</Characters>
  <Application>Microsoft Office Word</Application>
  <DocSecurity>0</DocSecurity>
  <Lines>12</Lines>
  <Paragraphs>3</Paragraphs>
  <ScaleCrop>false</ScaleCrop>
  <Company/>
  <LinksUpToDate>false</LinksUpToDate>
  <CharactersWithSpaces>1724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p</cp:lastModifiedBy>
  <cp:revision>1</cp:revision>
  <dcterms:created xsi:type="dcterms:W3CDTF">2021-02-11T21:22:00Z</dcterms:created>
  <dcterms:modified xsi:type="dcterms:W3CDTF">2021-02-11T21:26:00Z</dcterms:modified>
</cp:coreProperties>
</file>