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006" w:rsidRPr="00BC5B40" w:rsidRDefault="000E3006" w:rsidP="000E3006">
      <w:pPr>
        <w:rPr>
          <w:rFonts w:ascii="Georgia" w:eastAsia="Times New Roman" w:hAnsi="Georgia" w:cs="Arial"/>
          <w:sz w:val="22"/>
          <w:szCs w:val="22"/>
          <w:lang w:eastAsia="en-GB"/>
        </w:rPr>
      </w:pPr>
      <w:r w:rsidRPr="001F1B78">
        <w:rPr>
          <w:rFonts w:ascii="Georgia" w:hAnsi="Georgia"/>
          <w:sz w:val="22"/>
          <w:szCs w:val="22"/>
          <w:u w:val="single"/>
          <w:lang w:bidi="he-IL"/>
        </w:rPr>
        <w:t>Sermon</w:t>
      </w:r>
      <w:r w:rsidRPr="001F1B78">
        <w:rPr>
          <w:rFonts w:ascii="Georgia" w:hAnsi="Georgia"/>
          <w:sz w:val="22"/>
          <w:szCs w:val="22"/>
          <w:lang w:bidi="he-IL"/>
        </w:rPr>
        <w:t>:</w:t>
      </w:r>
      <w:r w:rsidRPr="00B857FD">
        <w:rPr>
          <w:rFonts w:ascii="Arial Narrow" w:eastAsia="Times New Roman" w:hAnsi="Arial Narrow" w:cs="Arial"/>
          <w:b/>
          <w:bCs/>
          <w:lang w:eastAsia="en-GB"/>
        </w:rPr>
        <w:t xml:space="preserve"> </w:t>
      </w:r>
      <w:r w:rsidRPr="00BC5B40">
        <w:rPr>
          <w:rFonts w:ascii="Arial Narrow" w:eastAsia="Times New Roman" w:hAnsi="Arial Narrow" w:cs="Arial"/>
          <w:b/>
          <w:bCs/>
          <w:lang w:eastAsia="en-GB"/>
        </w:rPr>
        <w:t>Can these bones live?</w:t>
      </w:r>
      <w:r w:rsidRPr="00BC5B40">
        <w:rPr>
          <w:rFonts w:ascii="Georgia" w:eastAsia="Times New Roman" w:hAnsi="Georgia" w:cs="Arial"/>
          <w:sz w:val="22"/>
          <w:szCs w:val="22"/>
          <w:lang w:eastAsia="en-GB"/>
        </w:rPr>
        <w:t xml:space="preserve"> (Ezekiel 37.3)</w:t>
      </w:r>
    </w:p>
    <w:p w:rsidR="000E3006" w:rsidRPr="00BC5B40" w:rsidRDefault="000E3006" w:rsidP="000E3006">
      <w:pPr>
        <w:rPr>
          <w:rFonts w:ascii="Georgia" w:eastAsia="Times New Roman" w:hAnsi="Georgia" w:cs="Arial"/>
          <w:sz w:val="22"/>
          <w:szCs w:val="22"/>
          <w:lang w:eastAsia="en-GB"/>
        </w:rPr>
      </w:pPr>
      <w:r w:rsidRPr="00BC5B40">
        <w:rPr>
          <w:rFonts w:ascii="Georgia" w:eastAsia="Times New Roman" w:hAnsi="Georgia" w:cs="Arial"/>
          <w:sz w:val="22"/>
          <w:szCs w:val="22"/>
          <w:lang w:eastAsia="en-GB"/>
        </w:rPr>
        <w:t>Bones. Are they alive? Of course not – too dried, and dead. TEXT. Of course not!</w:t>
      </w:r>
    </w:p>
    <w:p w:rsidR="000E3006" w:rsidRPr="00BC5B40" w:rsidRDefault="000E3006" w:rsidP="000E3006">
      <w:pPr>
        <w:rPr>
          <w:rFonts w:ascii="Georgia" w:eastAsia="Times New Roman" w:hAnsi="Georgia" w:cs="Arial"/>
          <w:sz w:val="22"/>
          <w:szCs w:val="22"/>
          <w:lang w:eastAsia="en-GB"/>
        </w:rPr>
      </w:pPr>
      <w:r>
        <w:rPr>
          <w:rFonts w:ascii="Georgia" w:eastAsia="Times New Roman" w:hAnsi="Georgia" w:cs="Arial"/>
          <w:sz w:val="22"/>
          <w:szCs w:val="22"/>
          <w:lang w:eastAsia="en-GB"/>
        </w:rPr>
        <w:t xml:space="preserve">In </w:t>
      </w:r>
      <w:r w:rsidRPr="00BC5B40">
        <w:rPr>
          <w:rFonts w:ascii="Georgia" w:eastAsia="Times New Roman" w:hAnsi="Georgia" w:cs="Arial"/>
          <w:sz w:val="22"/>
          <w:szCs w:val="22"/>
          <w:lang w:eastAsia="en-GB"/>
        </w:rPr>
        <w:t>Ezekiel’s vision</w:t>
      </w:r>
      <w:r>
        <w:rPr>
          <w:rFonts w:ascii="Georgia" w:eastAsia="Times New Roman" w:hAnsi="Georgia" w:cs="Arial"/>
          <w:sz w:val="22"/>
          <w:szCs w:val="22"/>
          <w:lang w:eastAsia="en-GB"/>
        </w:rPr>
        <w:t>, the word w</w:t>
      </w:r>
      <w:r w:rsidRPr="00BC5B40">
        <w:rPr>
          <w:rFonts w:ascii="Georgia" w:eastAsia="Times New Roman" w:hAnsi="Georgia" w:cs="Arial"/>
          <w:sz w:val="22"/>
          <w:szCs w:val="22"/>
          <w:lang w:eastAsia="en-GB"/>
        </w:rPr>
        <w:t>ind = breath = spirit. (</w:t>
      </w:r>
      <w:proofErr w:type="gramStart"/>
      <w:r w:rsidRPr="00BC5B40">
        <w:rPr>
          <w:rFonts w:ascii="Georgia" w:eastAsia="Times New Roman" w:hAnsi="Georgia" w:cs="Arial"/>
          <w:sz w:val="22"/>
          <w:szCs w:val="22"/>
          <w:lang w:eastAsia="en-GB"/>
        </w:rPr>
        <w:t>thus</w:t>
      </w:r>
      <w:proofErr w:type="gramEnd"/>
      <w:r w:rsidRPr="00BC5B40">
        <w:rPr>
          <w:rFonts w:ascii="Georgia" w:eastAsia="Times New Roman" w:hAnsi="Georgia" w:cs="Arial"/>
          <w:sz w:val="22"/>
          <w:szCs w:val="22"/>
          <w:lang w:eastAsia="en-GB"/>
        </w:rPr>
        <w:t xml:space="preserve"> the</w:t>
      </w:r>
      <w:r>
        <w:rPr>
          <w:rFonts w:ascii="Georgia" w:eastAsia="Times New Roman" w:hAnsi="Georgia" w:cs="Arial"/>
          <w:sz w:val="22"/>
          <w:szCs w:val="22"/>
          <w:lang w:eastAsia="en-GB"/>
        </w:rPr>
        <w:t>re is a</w:t>
      </w:r>
      <w:r w:rsidRPr="00BC5B40">
        <w:rPr>
          <w:rFonts w:ascii="Georgia" w:eastAsia="Times New Roman" w:hAnsi="Georgia" w:cs="Arial"/>
          <w:sz w:val="22"/>
          <w:szCs w:val="22"/>
          <w:lang w:eastAsia="en-GB"/>
        </w:rPr>
        <w:t xml:space="preserve"> link to Pentecost).</w:t>
      </w:r>
      <w:r w:rsidRPr="00BC5B40">
        <w:rPr>
          <w:rFonts w:ascii="Georgia" w:eastAsia="Times New Roman" w:hAnsi="Georgia" w:cs="Arial"/>
          <w:sz w:val="22"/>
          <w:szCs w:val="22"/>
          <w:lang w:eastAsia="en-GB"/>
        </w:rPr>
        <w:br/>
        <w:t>Vision is about Israel</w:t>
      </w:r>
      <w:r>
        <w:rPr>
          <w:rFonts w:ascii="Georgia" w:eastAsia="Times New Roman" w:hAnsi="Georgia" w:cs="Arial"/>
          <w:sz w:val="22"/>
          <w:szCs w:val="22"/>
          <w:lang w:eastAsia="en-GB"/>
        </w:rPr>
        <w:t xml:space="preserve"> who were in Ezekiel’s time</w:t>
      </w:r>
      <w:r w:rsidRPr="00BC5B40">
        <w:rPr>
          <w:rFonts w:ascii="Georgia" w:eastAsia="Times New Roman" w:hAnsi="Georgia" w:cs="Arial"/>
          <w:sz w:val="22"/>
          <w:szCs w:val="22"/>
          <w:lang w:eastAsia="en-GB"/>
        </w:rPr>
        <w:t xml:space="preserve">: in Exile, dried up, </w:t>
      </w:r>
      <w:r>
        <w:rPr>
          <w:rFonts w:ascii="Georgia" w:eastAsia="Times New Roman" w:hAnsi="Georgia" w:cs="Arial"/>
          <w:sz w:val="22"/>
          <w:szCs w:val="22"/>
          <w:lang w:eastAsia="en-GB"/>
        </w:rPr>
        <w:t xml:space="preserve">having </w:t>
      </w:r>
      <w:r w:rsidRPr="00BC5B40">
        <w:rPr>
          <w:rFonts w:ascii="Georgia" w:eastAsia="Times New Roman" w:hAnsi="Georgia" w:cs="Arial"/>
          <w:sz w:val="22"/>
          <w:szCs w:val="22"/>
          <w:lang w:eastAsia="en-GB"/>
        </w:rPr>
        <w:t>n</w:t>
      </w:r>
      <w:r>
        <w:rPr>
          <w:rFonts w:ascii="Georgia" w:eastAsia="Times New Roman" w:hAnsi="Georgia" w:cs="Arial"/>
          <w:sz w:val="22"/>
          <w:szCs w:val="22"/>
          <w:lang w:eastAsia="en-GB"/>
        </w:rPr>
        <w:t>either</w:t>
      </w:r>
      <w:r w:rsidRPr="00BC5B40">
        <w:rPr>
          <w:rFonts w:ascii="Georgia" w:eastAsia="Times New Roman" w:hAnsi="Georgia" w:cs="Arial"/>
          <w:sz w:val="22"/>
          <w:szCs w:val="22"/>
          <w:lang w:eastAsia="en-GB"/>
        </w:rPr>
        <w:t xml:space="preserve"> hope, no</w:t>
      </w:r>
      <w:r>
        <w:rPr>
          <w:rFonts w:ascii="Georgia" w:eastAsia="Times New Roman" w:hAnsi="Georgia" w:cs="Arial"/>
          <w:sz w:val="22"/>
          <w:szCs w:val="22"/>
          <w:lang w:eastAsia="en-GB"/>
        </w:rPr>
        <w:t>r</w:t>
      </w:r>
      <w:r w:rsidRPr="00BC5B40">
        <w:rPr>
          <w:rFonts w:ascii="Georgia" w:eastAsia="Times New Roman" w:hAnsi="Georgia" w:cs="Arial"/>
          <w:sz w:val="22"/>
          <w:szCs w:val="22"/>
          <w:lang w:eastAsia="en-GB"/>
        </w:rPr>
        <w:t xml:space="preserve"> future. </w:t>
      </w:r>
    </w:p>
    <w:p w:rsidR="000E3006" w:rsidRPr="00BC5B40" w:rsidRDefault="000E3006" w:rsidP="000E3006">
      <w:pPr>
        <w:rPr>
          <w:rFonts w:ascii="Georgia" w:eastAsia="Times New Roman" w:hAnsi="Georgia" w:cs="Arial"/>
          <w:sz w:val="22"/>
          <w:szCs w:val="22"/>
          <w:lang w:eastAsia="en-GB"/>
        </w:rPr>
      </w:pPr>
      <w:r w:rsidRPr="00BC5B40">
        <w:rPr>
          <w:rFonts w:ascii="Georgia" w:eastAsia="Times New Roman" w:hAnsi="Georgia" w:cs="Arial"/>
          <w:sz w:val="22"/>
          <w:szCs w:val="22"/>
          <w:lang w:eastAsia="en-GB"/>
        </w:rPr>
        <w:t>Sometimes this is what it feels like in Church. TEXT. We struggle to be relevant, to reach out, to carry on, to find suitable leaders, or money to pay for presbyters.</w:t>
      </w:r>
      <w:r>
        <w:rPr>
          <w:rFonts w:ascii="Georgia" w:eastAsia="Times New Roman" w:hAnsi="Georgia" w:cs="Arial"/>
          <w:sz w:val="22"/>
          <w:szCs w:val="22"/>
          <w:lang w:eastAsia="en-GB"/>
        </w:rPr>
        <w:t xml:space="preserve"> </w:t>
      </w:r>
      <w:r w:rsidRPr="00BC5B40">
        <w:rPr>
          <w:rFonts w:ascii="Georgia" w:eastAsia="Times New Roman" w:hAnsi="Georgia" w:cs="Arial"/>
          <w:sz w:val="22"/>
          <w:szCs w:val="22"/>
          <w:lang w:eastAsia="en-GB"/>
        </w:rPr>
        <w:t>TEXT.</w:t>
      </w:r>
    </w:p>
    <w:p w:rsidR="000E3006" w:rsidRPr="00BC5B40" w:rsidRDefault="000E3006" w:rsidP="000E3006">
      <w:pPr>
        <w:rPr>
          <w:rFonts w:ascii="Georgia" w:eastAsia="Times New Roman" w:hAnsi="Georgia" w:cs="Arial"/>
          <w:sz w:val="8"/>
          <w:szCs w:val="8"/>
          <w:lang w:eastAsia="en-GB"/>
        </w:rPr>
      </w:pPr>
    </w:p>
    <w:p w:rsidR="000E3006" w:rsidRPr="00BC5B40" w:rsidRDefault="000E3006" w:rsidP="000E3006">
      <w:pPr>
        <w:rPr>
          <w:rFonts w:ascii="Georgia" w:eastAsia="Times New Roman" w:hAnsi="Georgia" w:cs="Arial"/>
          <w:sz w:val="22"/>
          <w:szCs w:val="22"/>
          <w:lang w:eastAsia="en-GB"/>
        </w:rPr>
      </w:pPr>
      <w:proofErr w:type="gramStart"/>
      <w:r w:rsidRPr="00B857FD">
        <w:rPr>
          <w:rFonts w:ascii="Georgia" w:eastAsia="Times New Roman" w:hAnsi="Georgia" w:cs="Arial"/>
          <w:b/>
          <w:sz w:val="22"/>
          <w:szCs w:val="22"/>
          <w:lang w:eastAsia="en-GB"/>
        </w:rPr>
        <w:t>A</w:t>
      </w:r>
      <w:r w:rsidRPr="00BC5B40">
        <w:rPr>
          <w:rFonts w:ascii="Georgia" w:eastAsia="Times New Roman" w:hAnsi="Georgia" w:cs="Arial"/>
          <w:sz w:val="22"/>
          <w:szCs w:val="22"/>
          <w:lang w:eastAsia="en-GB"/>
        </w:rPr>
        <w:t xml:space="preserve"> We</w:t>
      </w:r>
      <w:proofErr w:type="gramEnd"/>
      <w:r w:rsidRPr="00BC5B40">
        <w:rPr>
          <w:rFonts w:ascii="Georgia" w:eastAsia="Times New Roman" w:hAnsi="Georgia" w:cs="Arial"/>
          <w:sz w:val="22"/>
          <w:szCs w:val="22"/>
          <w:lang w:eastAsia="en-GB"/>
        </w:rPr>
        <w:t xml:space="preserve"> often feel unable to share our good news in any deep and meaningful way.</w:t>
      </w:r>
    </w:p>
    <w:p w:rsidR="000E3006" w:rsidRPr="00BC5B40" w:rsidRDefault="000E3006" w:rsidP="000E3006">
      <w:pPr>
        <w:rPr>
          <w:rFonts w:ascii="Georgia" w:eastAsia="Times New Roman" w:hAnsi="Georgia" w:cs="Arial"/>
          <w:sz w:val="22"/>
          <w:szCs w:val="22"/>
          <w:lang w:eastAsia="en-GB"/>
        </w:rPr>
      </w:pPr>
      <w:r w:rsidRPr="00BC5B40">
        <w:rPr>
          <w:rFonts w:ascii="Georgia" w:eastAsia="Times New Roman" w:hAnsi="Georgia" w:cs="Arial"/>
          <w:b/>
          <w:sz w:val="22"/>
          <w:szCs w:val="22"/>
          <w:lang w:eastAsia="en-GB"/>
        </w:rPr>
        <w:t>B</w:t>
      </w:r>
      <w:r w:rsidRPr="00BC5B40">
        <w:rPr>
          <w:rFonts w:ascii="Georgia" w:eastAsia="Times New Roman" w:hAnsi="Georgia" w:cs="Arial"/>
          <w:sz w:val="22"/>
          <w:szCs w:val="22"/>
          <w:lang w:eastAsia="en-GB"/>
        </w:rPr>
        <w:t xml:space="preserve">: We see other churches grow, while we stagnate and think ourselves unsuccessful. </w:t>
      </w:r>
    </w:p>
    <w:p w:rsidR="000E3006" w:rsidRPr="00BC5B40" w:rsidRDefault="000E3006" w:rsidP="000E3006">
      <w:pPr>
        <w:rPr>
          <w:rFonts w:ascii="Georgia" w:eastAsia="Times New Roman" w:hAnsi="Georgia" w:cs="Arial"/>
          <w:sz w:val="22"/>
          <w:szCs w:val="22"/>
          <w:lang w:eastAsia="en-GB"/>
        </w:rPr>
      </w:pPr>
      <w:r w:rsidRPr="00BC5B40">
        <w:rPr>
          <w:rFonts w:ascii="Georgia" w:eastAsia="Times New Roman" w:hAnsi="Georgia" w:cs="Arial"/>
          <w:b/>
          <w:sz w:val="22"/>
          <w:szCs w:val="22"/>
          <w:lang w:eastAsia="en-GB"/>
        </w:rPr>
        <w:t>C</w:t>
      </w:r>
      <w:r w:rsidRPr="00BC5B40">
        <w:rPr>
          <w:rFonts w:ascii="Georgia" w:eastAsia="Times New Roman" w:hAnsi="Georgia" w:cs="Arial"/>
          <w:sz w:val="22"/>
          <w:szCs w:val="22"/>
          <w:lang w:eastAsia="en-GB"/>
        </w:rPr>
        <w:t>: Our churches are marginalised with respect to society – few know or care about what we do. TEXT.</w:t>
      </w:r>
    </w:p>
    <w:p w:rsidR="000E3006" w:rsidRPr="00BC5B40" w:rsidRDefault="000E3006" w:rsidP="000E3006">
      <w:pPr>
        <w:rPr>
          <w:rFonts w:ascii="Georgia" w:eastAsia="Times New Roman" w:hAnsi="Georgia" w:cs="Arial"/>
          <w:sz w:val="8"/>
          <w:szCs w:val="8"/>
          <w:lang w:eastAsia="en-GB"/>
        </w:rPr>
      </w:pPr>
    </w:p>
    <w:p w:rsidR="000E3006" w:rsidRPr="00BC5B40" w:rsidRDefault="000E3006" w:rsidP="000E3006">
      <w:pPr>
        <w:rPr>
          <w:rFonts w:ascii="Georgia" w:eastAsia="Times New Roman" w:hAnsi="Georgia" w:cs="Arial"/>
          <w:sz w:val="22"/>
          <w:szCs w:val="22"/>
          <w:lang w:eastAsia="en-GB"/>
        </w:rPr>
      </w:pPr>
      <w:r w:rsidRPr="00BC5B40">
        <w:rPr>
          <w:rFonts w:ascii="Georgia" w:eastAsia="Times New Roman" w:hAnsi="Georgia" w:cs="Arial"/>
          <w:sz w:val="22"/>
          <w:szCs w:val="22"/>
          <w:lang w:eastAsia="en-GB"/>
        </w:rPr>
        <w:t>Early Church was little different before Pentecost. They were huddled together, aware of Resurrection but still unable to act; they were small in number, wholly unsuccessful, and were on the margins of Judaism.</w:t>
      </w:r>
      <w:r>
        <w:rPr>
          <w:rFonts w:ascii="Georgia" w:eastAsia="Times New Roman" w:hAnsi="Georgia" w:cs="Arial"/>
          <w:sz w:val="22"/>
          <w:szCs w:val="22"/>
          <w:lang w:eastAsia="en-GB"/>
        </w:rPr>
        <w:t xml:space="preserve"> TEXT.</w:t>
      </w:r>
      <w:bookmarkStart w:id="0" w:name="_GoBack"/>
      <w:bookmarkEnd w:id="0"/>
    </w:p>
    <w:p w:rsidR="000E3006" w:rsidRPr="00BC5B40" w:rsidRDefault="000E3006" w:rsidP="000E3006">
      <w:pPr>
        <w:rPr>
          <w:rFonts w:ascii="Georgia" w:eastAsia="Times New Roman" w:hAnsi="Georgia" w:cs="Arial"/>
          <w:sz w:val="8"/>
          <w:szCs w:val="22"/>
          <w:lang w:eastAsia="en-GB"/>
        </w:rPr>
      </w:pPr>
    </w:p>
    <w:p w:rsidR="000E3006" w:rsidRPr="00BC5B40" w:rsidRDefault="000E3006" w:rsidP="000E3006">
      <w:pPr>
        <w:rPr>
          <w:rFonts w:ascii="Georgia" w:eastAsia="Times New Roman" w:hAnsi="Georgia" w:cs="Arial"/>
          <w:sz w:val="22"/>
          <w:szCs w:val="22"/>
          <w:lang w:eastAsia="en-GB"/>
        </w:rPr>
      </w:pPr>
      <w:r w:rsidRPr="00BC5B40">
        <w:rPr>
          <w:rFonts w:ascii="Georgia" w:eastAsia="Times New Roman" w:hAnsi="Georgia" w:cs="Arial"/>
          <w:sz w:val="22"/>
          <w:szCs w:val="22"/>
          <w:lang w:eastAsia="en-GB"/>
        </w:rPr>
        <w:t>So where is the good news?</w:t>
      </w:r>
    </w:p>
    <w:p w:rsidR="000E3006" w:rsidRPr="00BC5B40" w:rsidRDefault="000E3006" w:rsidP="000E3006">
      <w:pPr>
        <w:rPr>
          <w:rFonts w:ascii="Georgia" w:eastAsia="Times New Roman" w:hAnsi="Georgia" w:cs="Arial"/>
          <w:sz w:val="22"/>
          <w:szCs w:val="22"/>
          <w:lang w:eastAsia="en-GB"/>
        </w:rPr>
      </w:pPr>
      <w:r w:rsidRPr="00BC5B40">
        <w:rPr>
          <w:rFonts w:ascii="Georgia" w:eastAsia="Times New Roman" w:hAnsi="Georgia" w:cs="Arial"/>
          <w:sz w:val="22"/>
          <w:szCs w:val="22"/>
          <w:lang w:eastAsia="en-GB"/>
        </w:rPr>
        <w:t xml:space="preserve">For Israel: God promised to do something (v12b), bring them back to life </w:t>
      </w:r>
      <w:r>
        <w:rPr>
          <w:rFonts w:ascii="Georgia" w:eastAsia="Times New Roman" w:hAnsi="Georgia" w:cs="Arial"/>
          <w:sz w:val="22"/>
          <w:szCs w:val="22"/>
          <w:lang w:eastAsia="en-GB"/>
        </w:rPr>
        <w:t>&amp;</w:t>
      </w:r>
      <w:r w:rsidRPr="00BC5B40">
        <w:rPr>
          <w:rFonts w:ascii="Georgia" w:eastAsia="Times New Roman" w:hAnsi="Georgia" w:cs="Arial"/>
          <w:sz w:val="22"/>
          <w:szCs w:val="22"/>
          <w:lang w:eastAsia="en-GB"/>
        </w:rPr>
        <w:t xml:space="preserve"> their land; and God did.</w:t>
      </w:r>
    </w:p>
    <w:p w:rsidR="000E3006" w:rsidRPr="00BC5B40" w:rsidRDefault="000E3006" w:rsidP="000E3006">
      <w:pPr>
        <w:rPr>
          <w:rFonts w:ascii="Georgia" w:eastAsia="Times New Roman" w:hAnsi="Georgia" w:cs="Arial"/>
          <w:sz w:val="8"/>
          <w:szCs w:val="8"/>
          <w:lang w:eastAsia="en-GB"/>
        </w:rPr>
      </w:pPr>
    </w:p>
    <w:p w:rsidR="000E3006" w:rsidRPr="00BC5B40" w:rsidRDefault="000E3006" w:rsidP="000E3006">
      <w:pPr>
        <w:rPr>
          <w:rFonts w:ascii="Georgia" w:eastAsia="Times New Roman" w:hAnsi="Georgia" w:cs="Arial"/>
          <w:sz w:val="22"/>
          <w:szCs w:val="22"/>
          <w:lang w:eastAsia="en-GB"/>
        </w:rPr>
      </w:pPr>
      <w:r w:rsidRPr="00BC5B40">
        <w:rPr>
          <w:rFonts w:ascii="Georgia" w:eastAsia="Times New Roman" w:hAnsi="Georgia" w:cs="Arial"/>
          <w:sz w:val="22"/>
          <w:szCs w:val="22"/>
          <w:lang w:eastAsia="en-GB"/>
        </w:rPr>
        <w:t xml:space="preserve">OK, but where is </w:t>
      </w:r>
      <w:r w:rsidRPr="00BC5B40">
        <w:rPr>
          <w:rFonts w:ascii="Georgia" w:eastAsia="Times New Roman" w:hAnsi="Georgia" w:cs="Arial"/>
          <w:i/>
          <w:sz w:val="22"/>
          <w:szCs w:val="22"/>
          <w:lang w:eastAsia="en-GB"/>
        </w:rPr>
        <w:t>our</w:t>
      </w:r>
      <w:r w:rsidRPr="00BC5B40">
        <w:rPr>
          <w:rFonts w:ascii="Georgia" w:eastAsia="Times New Roman" w:hAnsi="Georgia" w:cs="Arial"/>
          <w:sz w:val="22"/>
          <w:szCs w:val="22"/>
          <w:lang w:eastAsia="en-GB"/>
        </w:rPr>
        <w:t xml:space="preserve"> good news? </w:t>
      </w:r>
    </w:p>
    <w:p w:rsidR="000E3006" w:rsidRPr="00BC5B40" w:rsidRDefault="000E3006" w:rsidP="000E3006">
      <w:pPr>
        <w:rPr>
          <w:rFonts w:ascii="Georgia" w:eastAsia="Times New Roman" w:hAnsi="Georgia" w:cs="Arial"/>
          <w:sz w:val="22"/>
          <w:szCs w:val="22"/>
          <w:lang w:eastAsia="en-GB"/>
        </w:rPr>
      </w:pPr>
      <w:r w:rsidRPr="00BC5B40">
        <w:rPr>
          <w:rFonts w:ascii="Georgia" w:eastAsia="Times New Roman" w:hAnsi="Georgia" w:cs="Arial"/>
          <w:sz w:val="22"/>
          <w:szCs w:val="22"/>
          <w:lang w:eastAsia="en-GB"/>
        </w:rPr>
        <w:t xml:space="preserve">Though </w:t>
      </w:r>
      <w:r w:rsidRPr="00BC5B40">
        <w:rPr>
          <w:rFonts w:ascii="Georgia" w:eastAsia="Times New Roman" w:hAnsi="Georgia" w:cs="Arial"/>
          <w:b/>
          <w:sz w:val="22"/>
          <w:szCs w:val="22"/>
          <w:lang w:eastAsia="en-GB"/>
        </w:rPr>
        <w:t>A</w:t>
      </w:r>
      <w:r w:rsidRPr="00BC5B40">
        <w:rPr>
          <w:rFonts w:ascii="Georgia" w:eastAsia="Times New Roman" w:hAnsi="Georgia" w:cs="Arial"/>
          <w:sz w:val="22"/>
          <w:szCs w:val="22"/>
          <w:lang w:eastAsia="en-GB"/>
        </w:rPr>
        <w:t>, it is our lives individually, and our life together, that speaks not our words only.</w:t>
      </w:r>
    </w:p>
    <w:p w:rsidR="000E3006" w:rsidRPr="00BC5B40" w:rsidRDefault="000E3006" w:rsidP="000E3006">
      <w:pPr>
        <w:rPr>
          <w:rFonts w:ascii="Georgia" w:eastAsia="Times New Roman" w:hAnsi="Georgia" w:cs="Arial"/>
          <w:sz w:val="22"/>
          <w:szCs w:val="22"/>
          <w:lang w:eastAsia="en-GB"/>
        </w:rPr>
      </w:pPr>
      <w:r w:rsidRPr="00BC5B40">
        <w:rPr>
          <w:rFonts w:ascii="Georgia" w:eastAsia="Times New Roman" w:hAnsi="Georgia" w:cs="Arial"/>
          <w:sz w:val="22"/>
          <w:szCs w:val="22"/>
          <w:lang w:eastAsia="en-GB"/>
        </w:rPr>
        <w:t xml:space="preserve">Though </w:t>
      </w:r>
      <w:r w:rsidRPr="00BC5B40">
        <w:rPr>
          <w:rFonts w:ascii="Georgia" w:eastAsia="Times New Roman" w:hAnsi="Georgia" w:cs="Arial"/>
          <w:b/>
          <w:sz w:val="22"/>
          <w:szCs w:val="22"/>
          <w:lang w:eastAsia="en-GB"/>
        </w:rPr>
        <w:t>B</w:t>
      </w:r>
      <w:r w:rsidRPr="00BC5B40">
        <w:rPr>
          <w:rFonts w:ascii="Georgia" w:eastAsia="Times New Roman" w:hAnsi="Georgia" w:cs="Arial"/>
          <w:sz w:val="22"/>
          <w:szCs w:val="22"/>
          <w:lang w:eastAsia="en-GB"/>
        </w:rPr>
        <w:t>,</w:t>
      </w:r>
      <w:r>
        <w:rPr>
          <w:rFonts w:ascii="Georgia" w:eastAsia="Times New Roman" w:hAnsi="Georgia" w:cs="Arial"/>
          <w:sz w:val="22"/>
          <w:szCs w:val="22"/>
          <w:lang w:eastAsia="en-GB"/>
        </w:rPr>
        <w:t xml:space="preserve"> a</w:t>
      </w:r>
      <w:r w:rsidRPr="00BC5B40">
        <w:rPr>
          <w:rFonts w:ascii="Georgia" w:eastAsia="Times New Roman" w:hAnsi="Georgia" w:cs="Arial"/>
          <w:sz w:val="22"/>
          <w:szCs w:val="22"/>
          <w:lang w:eastAsia="en-GB"/>
        </w:rPr>
        <w:t xml:space="preserve"> ‘successful’ church may rely on ‘cleverness’; </w:t>
      </w:r>
      <w:r>
        <w:rPr>
          <w:rFonts w:ascii="Georgia" w:eastAsia="Times New Roman" w:hAnsi="Georgia" w:cs="Arial"/>
          <w:sz w:val="22"/>
          <w:szCs w:val="22"/>
          <w:lang w:eastAsia="en-GB"/>
        </w:rPr>
        <w:t xml:space="preserve">a </w:t>
      </w:r>
      <w:r w:rsidRPr="00BC5B40">
        <w:rPr>
          <w:rFonts w:ascii="Georgia" w:eastAsia="Times New Roman" w:hAnsi="Georgia" w:cs="Arial"/>
          <w:sz w:val="22"/>
          <w:szCs w:val="22"/>
          <w:lang w:eastAsia="en-GB"/>
        </w:rPr>
        <w:t xml:space="preserve">crumbling one </w:t>
      </w:r>
      <w:r>
        <w:rPr>
          <w:rFonts w:ascii="Georgia" w:eastAsia="Times New Roman" w:hAnsi="Georgia" w:cs="Arial"/>
          <w:sz w:val="22"/>
          <w:szCs w:val="22"/>
          <w:lang w:eastAsia="en-GB"/>
        </w:rPr>
        <w:t>ha</w:t>
      </w:r>
      <w:r>
        <w:rPr>
          <w:rFonts w:ascii="Georgia" w:eastAsia="Times New Roman" w:hAnsi="Georgia" w:cs="Arial"/>
          <w:sz w:val="22"/>
          <w:szCs w:val="22"/>
          <w:lang w:eastAsia="en-GB"/>
        </w:rPr>
        <w:t>s</w:t>
      </w:r>
      <w:r>
        <w:rPr>
          <w:rFonts w:ascii="Georgia" w:eastAsia="Times New Roman" w:hAnsi="Georgia" w:cs="Arial"/>
          <w:sz w:val="22"/>
          <w:szCs w:val="22"/>
          <w:lang w:eastAsia="en-GB"/>
        </w:rPr>
        <w:t xml:space="preserve"> to rely on</w:t>
      </w:r>
      <w:r w:rsidRPr="00BC5B40">
        <w:rPr>
          <w:rFonts w:ascii="Georgia" w:eastAsia="Times New Roman" w:hAnsi="Georgia" w:cs="Arial"/>
          <w:sz w:val="22"/>
          <w:szCs w:val="22"/>
          <w:lang w:eastAsia="en-GB"/>
        </w:rPr>
        <w:t xml:space="preserve"> God </w:t>
      </w:r>
      <w:r>
        <w:rPr>
          <w:rFonts w:ascii="Georgia" w:eastAsia="Times New Roman" w:hAnsi="Georgia" w:cs="Arial"/>
          <w:sz w:val="22"/>
          <w:szCs w:val="22"/>
          <w:lang w:eastAsia="en-GB"/>
        </w:rPr>
        <w:t>alone</w:t>
      </w:r>
      <w:r w:rsidRPr="00BC5B40">
        <w:rPr>
          <w:rFonts w:ascii="Georgia" w:eastAsia="Times New Roman" w:hAnsi="Georgia" w:cs="Arial"/>
          <w:sz w:val="22"/>
          <w:szCs w:val="22"/>
          <w:lang w:eastAsia="en-GB"/>
        </w:rPr>
        <w:t>.</w:t>
      </w:r>
    </w:p>
    <w:p w:rsidR="000E3006" w:rsidRPr="00BC5B40" w:rsidRDefault="000E3006" w:rsidP="000E3006">
      <w:pPr>
        <w:rPr>
          <w:rFonts w:ascii="Georgia" w:eastAsia="Times New Roman" w:hAnsi="Georgia" w:cs="Arial"/>
          <w:sz w:val="22"/>
          <w:szCs w:val="22"/>
          <w:lang w:eastAsia="en-GB"/>
        </w:rPr>
      </w:pPr>
      <w:r w:rsidRPr="00BC5B40">
        <w:rPr>
          <w:rFonts w:ascii="Georgia" w:eastAsia="Times New Roman" w:hAnsi="Georgia" w:cs="Arial"/>
          <w:sz w:val="22"/>
          <w:szCs w:val="22"/>
          <w:lang w:eastAsia="en-GB"/>
        </w:rPr>
        <w:t xml:space="preserve">Though </w:t>
      </w:r>
      <w:r w:rsidRPr="00BC5B40">
        <w:rPr>
          <w:rFonts w:ascii="Georgia" w:eastAsia="Times New Roman" w:hAnsi="Georgia" w:cs="Arial"/>
          <w:b/>
          <w:sz w:val="22"/>
          <w:szCs w:val="22"/>
          <w:lang w:eastAsia="en-GB"/>
        </w:rPr>
        <w:t>C</w:t>
      </w:r>
      <w:r w:rsidRPr="00BC5B40">
        <w:rPr>
          <w:rFonts w:ascii="Georgia" w:eastAsia="Times New Roman" w:hAnsi="Georgia" w:cs="Arial"/>
          <w:sz w:val="22"/>
          <w:szCs w:val="22"/>
          <w:lang w:eastAsia="en-GB"/>
        </w:rPr>
        <w:t xml:space="preserve">, being on the margins is where we belong – we are in the world, but not of the world!    </w:t>
      </w:r>
    </w:p>
    <w:p w:rsidR="000E3006" w:rsidRPr="00BC5B40" w:rsidRDefault="000E3006" w:rsidP="000E3006">
      <w:pPr>
        <w:rPr>
          <w:rFonts w:ascii="Georgia" w:eastAsia="Times New Roman" w:hAnsi="Georgia" w:cs="Arial"/>
          <w:sz w:val="8"/>
          <w:szCs w:val="22"/>
          <w:lang w:eastAsia="en-GB"/>
        </w:rPr>
      </w:pPr>
    </w:p>
    <w:p w:rsidR="000E3006" w:rsidRPr="00BC5B40" w:rsidRDefault="000E3006" w:rsidP="000E3006">
      <w:pPr>
        <w:rPr>
          <w:rFonts w:ascii="Georgia" w:eastAsia="Times New Roman" w:hAnsi="Georgia" w:cs="Arial"/>
          <w:sz w:val="22"/>
          <w:szCs w:val="22"/>
          <w:lang w:eastAsia="en-GB"/>
        </w:rPr>
      </w:pPr>
      <w:r w:rsidRPr="00BC5B40">
        <w:rPr>
          <w:rFonts w:ascii="Georgia" w:eastAsia="Times New Roman" w:hAnsi="Georgia" w:cs="Arial"/>
          <w:sz w:val="22"/>
          <w:szCs w:val="22"/>
          <w:lang w:eastAsia="en-GB"/>
        </w:rPr>
        <w:t xml:space="preserve">For Early Church: God sent his Holy Spirit to fill them, energise them, </w:t>
      </w:r>
      <w:proofErr w:type="gramStart"/>
      <w:r w:rsidRPr="00BC5B40">
        <w:rPr>
          <w:rFonts w:ascii="Georgia" w:eastAsia="Times New Roman" w:hAnsi="Georgia" w:cs="Arial"/>
          <w:sz w:val="22"/>
          <w:szCs w:val="22"/>
          <w:lang w:eastAsia="en-GB"/>
        </w:rPr>
        <w:t>give</w:t>
      </w:r>
      <w:proofErr w:type="gramEnd"/>
      <w:r w:rsidRPr="00BC5B40">
        <w:rPr>
          <w:rFonts w:ascii="Georgia" w:eastAsia="Times New Roman" w:hAnsi="Georgia" w:cs="Arial"/>
          <w:sz w:val="22"/>
          <w:szCs w:val="22"/>
          <w:lang w:eastAsia="en-GB"/>
        </w:rPr>
        <w:t xml:space="preserve"> assurance </w:t>
      </w:r>
      <w:r>
        <w:rPr>
          <w:rFonts w:ascii="Georgia" w:eastAsia="Times New Roman" w:hAnsi="Georgia" w:cs="Arial"/>
          <w:sz w:val="22"/>
          <w:szCs w:val="22"/>
          <w:lang w:eastAsia="en-GB"/>
        </w:rPr>
        <w:t>and</w:t>
      </w:r>
      <w:r w:rsidRPr="00BC5B40">
        <w:rPr>
          <w:rFonts w:ascii="Georgia" w:eastAsia="Times New Roman" w:hAnsi="Georgia" w:cs="Arial"/>
          <w:sz w:val="22"/>
          <w:szCs w:val="22"/>
          <w:lang w:eastAsia="en-GB"/>
        </w:rPr>
        <w:t xml:space="preserve"> direction.</w:t>
      </w:r>
    </w:p>
    <w:p w:rsidR="000E3006" w:rsidRPr="00BC5B40" w:rsidRDefault="000E3006" w:rsidP="000E3006">
      <w:pPr>
        <w:rPr>
          <w:rFonts w:ascii="Georgia" w:eastAsia="Times New Roman" w:hAnsi="Georgia" w:cs="Arial"/>
          <w:sz w:val="22"/>
          <w:szCs w:val="22"/>
          <w:lang w:eastAsia="en-GB"/>
        </w:rPr>
      </w:pPr>
      <w:r>
        <w:rPr>
          <w:rFonts w:ascii="Georgia" w:eastAsia="Times New Roman" w:hAnsi="Georgia" w:cs="Arial"/>
          <w:sz w:val="22"/>
          <w:szCs w:val="22"/>
          <w:lang w:eastAsia="en-GB"/>
        </w:rPr>
        <w:t>For us, surely</w:t>
      </w:r>
      <w:r w:rsidRPr="00BC5B40">
        <w:rPr>
          <w:rFonts w:ascii="Georgia" w:eastAsia="Times New Roman" w:hAnsi="Georgia" w:cs="Arial"/>
          <w:sz w:val="22"/>
          <w:szCs w:val="22"/>
          <w:lang w:eastAsia="en-GB"/>
        </w:rPr>
        <w:t xml:space="preserve"> God can send his Holy Spirit to fill us, energise us, </w:t>
      </w:r>
      <w:proofErr w:type="gramStart"/>
      <w:r w:rsidRPr="00BC5B40">
        <w:rPr>
          <w:rFonts w:ascii="Georgia" w:eastAsia="Times New Roman" w:hAnsi="Georgia" w:cs="Arial"/>
          <w:sz w:val="22"/>
          <w:szCs w:val="22"/>
          <w:lang w:eastAsia="en-GB"/>
        </w:rPr>
        <w:t>give</w:t>
      </w:r>
      <w:proofErr w:type="gramEnd"/>
      <w:r w:rsidRPr="00BC5B40">
        <w:rPr>
          <w:rFonts w:ascii="Georgia" w:eastAsia="Times New Roman" w:hAnsi="Georgia" w:cs="Arial"/>
          <w:sz w:val="22"/>
          <w:szCs w:val="22"/>
          <w:lang w:eastAsia="en-GB"/>
        </w:rPr>
        <w:t xml:space="preserve"> us assurance and direction.</w:t>
      </w:r>
    </w:p>
    <w:p w:rsidR="000E3006" w:rsidRPr="00BC5B40" w:rsidRDefault="000E3006" w:rsidP="000E3006">
      <w:pPr>
        <w:rPr>
          <w:rFonts w:ascii="Georgia" w:eastAsia="Times New Roman" w:hAnsi="Georgia" w:cs="Arial"/>
          <w:sz w:val="22"/>
          <w:szCs w:val="22"/>
          <w:lang w:eastAsia="en-GB"/>
        </w:rPr>
      </w:pPr>
      <w:r w:rsidRPr="00BC5B40">
        <w:rPr>
          <w:rFonts w:ascii="Georgia" w:eastAsia="Times New Roman" w:hAnsi="Georgia" w:cs="Arial"/>
          <w:sz w:val="22"/>
          <w:szCs w:val="22"/>
          <w:lang w:eastAsia="en-GB"/>
        </w:rPr>
        <w:t xml:space="preserve">Why do we think God </w:t>
      </w:r>
      <w:r>
        <w:rPr>
          <w:rFonts w:ascii="Georgia" w:eastAsia="Times New Roman" w:hAnsi="Georgia" w:cs="Arial"/>
          <w:sz w:val="22"/>
          <w:szCs w:val="22"/>
          <w:lang w:eastAsia="en-GB"/>
        </w:rPr>
        <w:t>has changed</w:t>
      </w:r>
      <w:r w:rsidRPr="00BC5B40">
        <w:rPr>
          <w:rFonts w:ascii="Georgia" w:eastAsia="Times New Roman" w:hAnsi="Georgia" w:cs="Arial"/>
          <w:sz w:val="22"/>
          <w:szCs w:val="22"/>
          <w:lang w:eastAsia="en-GB"/>
        </w:rPr>
        <w:t>?  Is God now unable? Or unwilling?</w:t>
      </w:r>
    </w:p>
    <w:p w:rsidR="000E3006" w:rsidRPr="00BC5B40" w:rsidRDefault="000E3006" w:rsidP="000E3006">
      <w:pPr>
        <w:rPr>
          <w:rFonts w:ascii="Georgia" w:eastAsia="Times New Roman" w:hAnsi="Georgia" w:cs="Arial"/>
          <w:sz w:val="22"/>
          <w:szCs w:val="22"/>
          <w:lang w:eastAsia="en-GB"/>
        </w:rPr>
      </w:pPr>
      <w:r>
        <w:rPr>
          <w:rFonts w:ascii="Georgia" w:eastAsia="Times New Roman" w:hAnsi="Georgia" w:cs="Arial"/>
          <w:sz w:val="22"/>
          <w:szCs w:val="22"/>
          <w:lang w:eastAsia="en-GB"/>
        </w:rPr>
        <w:t>B</w:t>
      </w:r>
      <w:r w:rsidRPr="00BC5B40">
        <w:rPr>
          <w:rFonts w:ascii="Georgia" w:eastAsia="Times New Roman" w:hAnsi="Georgia" w:cs="Arial"/>
          <w:sz w:val="22"/>
          <w:szCs w:val="22"/>
          <w:lang w:eastAsia="en-GB"/>
        </w:rPr>
        <w:t xml:space="preserve">ecause we believe that God </w:t>
      </w:r>
      <w:r>
        <w:rPr>
          <w:rFonts w:ascii="Georgia" w:eastAsia="Times New Roman" w:hAnsi="Georgia" w:cs="Arial"/>
          <w:sz w:val="22"/>
          <w:szCs w:val="22"/>
          <w:lang w:eastAsia="en-GB"/>
        </w:rPr>
        <w:t>is able</w:t>
      </w:r>
      <w:r w:rsidRPr="00BC5B40">
        <w:rPr>
          <w:rFonts w:ascii="Georgia" w:eastAsia="Times New Roman" w:hAnsi="Georgia" w:cs="Arial"/>
          <w:sz w:val="22"/>
          <w:szCs w:val="22"/>
          <w:lang w:eastAsia="en-GB"/>
        </w:rPr>
        <w:t xml:space="preserve"> </w:t>
      </w:r>
      <w:r>
        <w:rPr>
          <w:rFonts w:ascii="Georgia" w:eastAsia="Times New Roman" w:hAnsi="Georgia" w:cs="Arial"/>
          <w:sz w:val="22"/>
          <w:szCs w:val="22"/>
          <w:lang w:eastAsia="en-GB"/>
        </w:rPr>
        <w:t>&amp;</w:t>
      </w:r>
      <w:r w:rsidRPr="00BC5B40">
        <w:rPr>
          <w:rFonts w:ascii="Georgia" w:eastAsia="Times New Roman" w:hAnsi="Georgia" w:cs="Arial"/>
          <w:sz w:val="22"/>
          <w:szCs w:val="22"/>
          <w:lang w:eastAsia="en-GB"/>
        </w:rPr>
        <w:t xml:space="preserve"> will act, that we keep coming here </w:t>
      </w:r>
      <w:r>
        <w:rPr>
          <w:rFonts w:ascii="Georgia" w:eastAsia="Times New Roman" w:hAnsi="Georgia" w:cs="Arial"/>
          <w:sz w:val="22"/>
          <w:szCs w:val="22"/>
          <w:lang w:eastAsia="en-GB"/>
        </w:rPr>
        <w:t xml:space="preserve">and </w:t>
      </w:r>
      <w:r w:rsidRPr="00BC5B40">
        <w:rPr>
          <w:rFonts w:ascii="Georgia" w:eastAsia="Times New Roman" w:hAnsi="Georgia" w:cs="Arial"/>
          <w:sz w:val="22"/>
          <w:szCs w:val="22"/>
          <w:lang w:eastAsia="en-GB"/>
        </w:rPr>
        <w:t xml:space="preserve">look for new presbyter to lead us on. TEXT. The world says, of course not. But at Pentecost we emphatically say </w:t>
      </w:r>
      <w:proofErr w:type="gramStart"/>
      <w:r w:rsidRPr="00BC5B40">
        <w:rPr>
          <w:rFonts w:ascii="Georgia" w:eastAsia="Times New Roman" w:hAnsi="Georgia" w:cs="Arial"/>
          <w:sz w:val="22"/>
          <w:szCs w:val="22"/>
          <w:lang w:eastAsia="en-GB"/>
        </w:rPr>
        <w:t>Yes</w:t>
      </w:r>
      <w:proofErr w:type="gramEnd"/>
      <w:r w:rsidRPr="00BC5B40">
        <w:rPr>
          <w:rFonts w:ascii="Georgia" w:eastAsia="Times New Roman" w:hAnsi="Georgia" w:cs="Arial"/>
          <w:sz w:val="22"/>
          <w:szCs w:val="22"/>
          <w:lang w:eastAsia="en-GB"/>
        </w:rPr>
        <w:t>.</w:t>
      </w:r>
    </w:p>
    <w:p w:rsidR="00F17FB3" w:rsidRDefault="00F17FB3"/>
    <w:sectPr w:rsidR="00F17FB3" w:rsidSect="000E300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006"/>
    <w:rsid w:val="000E3006"/>
    <w:rsid w:val="006C2290"/>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BB317-BCBF-4532-A8A8-E9391334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006"/>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2021-05-20T21:34:00Z</dcterms:created>
  <dcterms:modified xsi:type="dcterms:W3CDTF">2021-05-20T21:41:00Z</dcterms:modified>
</cp:coreProperties>
</file>